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88567" w14:textId="77777777"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14:paraId="30629FA7" w14:textId="77777777"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14:paraId="52939E56" w14:textId="77777777"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14:paraId="43615F26" w14:textId="77777777" w:rsidTr="006356EF">
        <w:trPr>
          <w:trHeight w:val="20"/>
        </w:trPr>
        <w:tc>
          <w:tcPr>
            <w:tcW w:w="4343" w:type="dxa"/>
            <w:tcBorders>
              <w:right w:val="single" w:sz="4" w:space="0" w:color="auto"/>
            </w:tcBorders>
            <w:vAlign w:val="center"/>
          </w:tcPr>
          <w:p w14:paraId="042E2CD3" w14:textId="77777777"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14:paraId="7A7A5D7C" w14:textId="415A692E" w:rsidR="006F0BAD" w:rsidRPr="00FB77C0" w:rsidRDefault="006F0BAD" w:rsidP="00A121CC">
            <w:pPr>
              <w:rPr>
                <w:szCs w:val="22"/>
              </w:rPr>
            </w:pPr>
          </w:p>
        </w:tc>
      </w:tr>
      <w:tr w:rsidR="006F0BAD" w:rsidRPr="00FB77C0" w14:paraId="7D503F2C" w14:textId="77777777" w:rsidTr="006356EF">
        <w:trPr>
          <w:trHeight w:val="20"/>
        </w:trPr>
        <w:tc>
          <w:tcPr>
            <w:tcW w:w="4343" w:type="dxa"/>
            <w:tcBorders>
              <w:right w:val="single" w:sz="4" w:space="0" w:color="auto"/>
            </w:tcBorders>
            <w:vAlign w:val="center"/>
          </w:tcPr>
          <w:p w14:paraId="098C0D73" w14:textId="77777777"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14:paraId="5CECA3AE" w14:textId="77777777" w:rsidR="006F0BAD" w:rsidRPr="00FB77C0" w:rsidRDefault="006F0BAD" w:rsidP="00A121CC">
            <w:pPr>
              <w:rPr>
                <w:szCs w:val="22"/>
              </w:rPr>
            </w:pPr>
          </w:p>
        </w:tc>
      </w:tr>
      <w:tr w:rsidR="006F0BAD" w:rsidRPr="00FB77C0" w14:paraId="61888141" w14:textId="77777777" w:rsidTr="006356EF">
        <w:trPr>
          <w:trHeight w:val="20"/>
        </w:trPr>
        <w:tc>
          <w:tcPr>
            <w:tcW w:w="4343" w:type="dxa"/>
            <w:tcBorders>
              <w:right w:val="single" w:sz="4" w:space="0" w:color="auto"/>
            </w:tcBorders>
            <w:vAlign w:val="center"/>
          </w:tcPr>
          <w:p w14:paraId="0A946995" w14:textId="77777777"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14:paraId="7AA3307F" w14:textId="77777777" w:rsidR="006F0BAD" w:rsidRPr="00FB77C0" w:rsidRDefault="006F0BAD" w:rsidP="00A121CC">
            <w:pPr>
              <w:rPr>
                <w:szCs w:val="22"/>
              </w:rPr>
            </w:pPr>
          </w:p>
        </w:tc>
      </w:tr>
      <w:tr w:rsidR="006F0BAD" w:rsidRPr="00FB77C0" w14:paraId="0496A937" w14:textId="77777777" w:rsidTr="006356EF">
        <w:trPr>
          <w:trHeight w:val="20"/>
        </w:trPr>
        <w:tc>
          <w:tcPr>
            <w:tcW w:w="4343" w:type="dxa"/>
            <w:tcBorders>
              <w:right w:val="single" w:sz="4" w:space="0" w:color="auto"/>
            </w:tcBorders>
            <w:vAlign w:val="center"/>
          </w:tcPr>
          <w:p w14:paraId="4CD38409" w14:textId="77777777" w:rsidR="006F0BAD" w:rsidRPr="00FB77C0" w:rsidRDefault="00C7134B" w:rsidP="0089337A">
            <w:pPr>
              <w:pStyle w:val="Footer"/>
              <w:rPr>
                <w:szCs w:val="22"/>
              </w:rPr>
            </w:pPr>
            <w:r w:rsidRPr="00FB77C0">
              <w:rPr>
                <w:szCs w:val="22"/>
              </w:rPr>
              <w:t xml:space="preserve">İsteklinin </w:t>
            </w:r>
            <w:proofErr w:type="gramStart"/>
            <w:r w:rsidRPr="00FB77C0">
              <w:rPr>
                <w:szCs w:val="22"/>
              </w:rPr>
              <w:t>TC</w:t>
            </w:r>
            <w:proofErr w:type="gramEnd"/>
            <w:r w:rsidRPr="00FB77C0">
              <w:rPr>
                <w:szCs w:val="22"/>
              </w:rPr>
              <w:t xml:space="preserve"> Kimlik </w:t>
            </w:r>
            <w:r w:rsidR="00945F44" w:rsidRPr="00FB77C0">
              <w:rPr>
                <w:szCs w:val="22"/>
              </w:rPr>
              <w:t xml:space="preserve">No </w:t>
            </w:r>
          </w:p>
        </w:tc>
        <w:tc>
          <w:tcPr>
            <w:tcW w:w="5017" w:type="dxa"/>
            <w:tcBorders>
              <w:left w:val="single" w:sz="4" w:space="0" w:color="auto"/>
            </w:tcBorders>
            <w:vAlign w:val="center"/>
          </w:tcPr>
          <w:p w14:paraId="697D3CE9" w14:textId="77777777" w:rsidR="006F0BAD" w:rsidRPr="00FB77C0" w:rsidRDefault="00AF21BF" w:rsidP="0089337A">
            <w:pPr>
              <w:rPr>
                <w:szCs w:val="22"/>
              </w:rPr>
            </w:pPr>
            <w:r>
              <w:rPr>
                <w:sz w:val="24"/>
                <w:szCs w:val="22"/>
              </w:rPr>
            </w:r>
            <w:r>
              <w:rPr>
                <w:sz w:val="24"/>
                <w:szCs w:val="22"/>
              </w:rPr>
              <w:pict w14:anchorId="179718BE">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F027F2B">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AEB10DE">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D782853">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A6A51B8">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497AF90">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BF77E0D">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9910727">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1CC6FC0">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C783D5F">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2F85D20">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14:paraId="349250F0" w14:textId="77777777" w:rsidTr="006356EF">
        <w:trPr>
          <w:trHeight w:val="20"/>
        </w:trPr>
        <w:tc>
          <w:tcPr>
            <w:tcW w:w="4343" w:type="dxa"/>
            <w:tcBorders>
              <w:right w:val="single" w:sz="4" w:space="0" w:color="auto"/>
            </w:tcBorders>
            <w:vAlign w:val="center"/>
          </w:tcPr>
          <w:p w14:paraId="22E64C0B" w14:textId="77777777"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14:paraId="78000A26" w14:textId="77777777" w:rsidR="0089337A" w:rsidRPr="00FB77C0" w:rsidRDefault="00AF21BF" w:rsidP="0089337A">
            <w:pPr>
              <w:rPr>
                <w:szCs w:val="22"/>
              </w:rPr>
            </w:pPr>
            <w:r>
              <w:rPr>
                <w:sz w:val="24"/>
                <w:szCs w:val="22"/>
              </w:rPr>
            </w:r>
            <w:r>
              <w:rPr>
                <w:sz w:val="24"/>
                <w:szCs w:val="22"/>
              </w:rPr>
              <w:pict w14:anchorId="1EB07675">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DD90E04">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F0E1112">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5B96686">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5D0E362">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BC971DD">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AD178C1">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BA2093F">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A04DC40">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05F3FD6">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14:paraId="59A46B41" w14:textId="77777777" w:rsidTr="006356EF">
        <w:trPr>
          <w:trHeight w:val="20"/>
        </w:trPr>
        <w:tc>
          <w:tcPr>
            <w:tcW w:w="4343" w:type="dxa"/>
            <w:tcBorders>
              <w:right w:val="single" w:sz="4" w:space="0" w:color="auto"/>
            </w:tcBorders>
            <w:vAlign w:val="center"/>
          </w:tcPr>
          <w:p w14:paraId="6C37C7D9" w14:textId="77777777"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14:paraId="32FAC6AB" w14:textId="7E083E24" w:rsidR="006F0BAD" w:rsidRPr="00FB77C0" w:rsidRDefault="00873EDC" w:rsidP="00A121CC">
            <w:pPr>
              <w:rPr>
                <w:szCs w:val="22"/>
              </w:rPr>
            </w:pPr>
            <w:r w:rsidRPr="00873EDC">
              <w:rPr>
                <w:szCs w:val="22"/>
              </w:rPr>
              <w:t>Türkiye Ulusal Gözlemevleri Yerleşkeleri İçin Silahlı Özel Güvenlik Hizmet Alım İşi</w:t>
            </w:r>
          </w:p>
        </w:tc>
      </w:tr>
      <w:tr w:rsidR="006F0BAD" w:rsidRPr="00FB77C0" w14:paraId="507B3C53" w14:textId="77777777" w:rsidTr="006356EF">
        <w:trPr>
          <w:trHeight w:val="20"/>
        </w:trPr>
        <w:tc>
          <w:tcPr>
            <w:tcW w:w="4343" w:type="dxa"/>
            <w:tcBorders>
              <w:right w:val="single" w:sz="4" w:space="0" w:color="auto"/>
            </w:tcBorders>
            <w:vAlign w:val="center"/>
          </w:tcPr>
          <w:p w14:paraId="13B3945A" w14:textId="77777777"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14:paraId="6B4EFE36" w14:textId="77777777" w:rsidR="006F0BAD" w:rsidRPr="00FB77C0" w:rsidRDefault="00AF21BF" w:rsidP="00A121CC">
            <w:pPr>
              <w:rPr>
                <w:szCs w:val="22"/>
              </w:rPr>
            </w:pPr>
            <w:r>
              <w:rPr>
                <w:sz w:val="24"/>
                <w:szCs w:val="22"/>
              </w:rPr>
            </w:r>
            <w:r>
              <w:rPr>
                <w:sz w:val="24"/>
                <w:szCs w:val="22"/>
              </w:rPr>
              <w:pict w14:anchorId="02CFF9BC">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12C9AFC3">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890279D">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1AC67DB">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w14:anchorId="2BB7F239">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D660793">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673EC6C">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52B4B43">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4347B0A">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1807C47">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19EE5CF4">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14:paraId="33B81611" w14:textId="77777777" w:rsidTr="006356EF">
        <w:trPr>
          <w:trHeight w:val="20"/>
        </w:trPr>
        <w:tc>
          <w:tcPr>
            <w:tcW w:w="4343" w:type="dxa"/>
            <w:tcBorders>
              <w:right w:val="single" w:sz="4" w:space="0" w:color="auto"/>
            </w:tcBorders>
            <w:vAlign w:val="center"/>
          </w:tcPr>
          <w:p w14:paraId="22C62CC6" w14:textId="77777777"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14:paraId="27B05BA2" w14:textId="12082FAB" w:rsidR="006F0BAD" w:rsidRPr="00FB77C0" w:rsidRDefault="0081151C" w:rsidP="00A121CC">
            <w:pPr>
              <w:rPr>
                <w:szCs w:val="22"/>
              </w:rPr>
            </w:pPr>
            <w:r>
              <w:rPr>
                <w:szCs w:val="22"/>
              </w:rPr>
              <w:t>Türkiye Ulusal Gözlemevleri</w:t>
            </w:r>
            <w:bookmarkStart w:id="0" w:name="_GoBack"/>
            <w:bookmarkEnd w:id="0"/>
          </w:p>
        </w:tc>
      </w:tr>
      <w:tr w:rsidR="006F0BAD" w:rsidRPr="00FB77C0" w14:paraId="70F84CB5" w14:textId="77777777" w:rsidTr="006356EF">
        <w:trPr>
          <w:trHeight w:val="20"/>
        </w:trPr>
        <w:tc>
          <w:tcPr>
            <w:tcW w:w="4343" w:type="dxa"/>
            <w:tcBorders>
              <w:right w:val="single" w:sz="4" w:space="0" w:color="auto"/>
            </w:tcBorders>
            <w:vAlign w:val="center"/>
          </w:tcPr>
          <w:p w14:paraId="38335734" w14:textId="77777777"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14:paraId="24A5353E" w14:textId="77777777" w:rsidR="006F0BAD" w:rsidRPr="00FB77C0" w:rsidRDefault="00AF21BF" w:rsidP="00A121CC">
            <w:pPr>
              <w:rPr>
                <w:szCs w:val="22"/>
              </w:rPr>
            </w:pPr>
            <w:r>
              <w:rPr>
                <w:sz w:val="24"/>
                <w:szCs w:val="22"/>
              </w:rPr>
            </w:r>
            <w:r>
              <w:rPr>
                <w:sz w:val="24"/>
                <w:szCs w:val="22"/>
              </w:rPr>
              <w:pict w14:anchorId="46A85A7E">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15B4D5B8">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C2F5161">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668A140">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0DD8D8B">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2AA9FCD">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3FAF855">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87F1ADD">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5ABFE22">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B35200C">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6040EC9">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7B3D656">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14D03674">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6ECF609">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48E06D5">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337AEAE">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F2D6DD4">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60DE3C7">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w14:anchorId="5A5CC645">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E5440DF">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14:paraId="44CEAB94" w14:textId="77777777" w:rsidTr="006356EF">
        <w:trPr>
          <w:trHeight w:val="20"/>
        </w:trPr>
        <w:tc>
          <w:tcPr>
            <w:tcW w:w="4343" w:type="dxa"/>
            <w:tcBorders>
              <w:right w:val="single" w:sz="4" w:space="0" w:color="auto"/>
            </w:tcBorders>
            <w:vAlign w:val="center"/>
          </w:tcPr>
          <w:p w14:paraId="00A3BD02" w14:textId="77777777"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14:paraId="2496B5F1" w14:textId="77777777" w:rsidR="006F0BAD" w:rsidRPr="00FB77C0" w:rsidRDefault="00AF21BF" w:rsidP="00A121CC">
            <w:pPr>
              <w:rPr>
                <w:szCs w:val="22"/>
              </w:rPr>
            </w:pPr>
            <w:r>
              <w:rPr>
                <w:sz w:val="24"/>
                <w:szCs w:val="22"/>
              </w:rPr>
            </w:r>
            <w:r>
              <w:rPr>
                <w:sz w:val="24"/>
                <w:szCs w:val="22"/>
              </w:rPr>
              <w:pict w14:anchorId="07222E6E">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2300357">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403A370">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14:paraId="1BBE8450" w14:textId="77777777" w:rsidTr="006356EF">
        <w:trPr>
          <w:trHeight w:val="20"/>
        </w:trPr>
        <w:tc>
          <w:tcPr>
            <w:tcW w:w="4343" w:type="dxa"/>
            <w:tcBorders>
              <w:right w:val="single" w:sz="4" w:space="0" w:color="auto"/>
            </w:tcBorders>
          </w:tcPr>
          <w:p w14:paraId="4799279E" w14:textId="77777777"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14:paraId="5991A845" w14:textId="77777777" w:rsidR="006F0BAD" w:rsidRPr="00FB77C0" w:rsidRDefault="006F0BAD" w:rsidP="00605A55">
            <w:pPr>
              <w:rPr>
                <w:szCs w:val="22"/>
              </w:rPr>
            </w:pPr>
          </w:p>
        </w:tc>
        <w:tc>
          <w:tcPr>
            <w:tcW w:w="5017" w:type="dxa"/>
            <w:tcBorders>
              <w:left w:val="single" w:sz="4" w:space="0" w:color="auto"/>
            </w:tcBorders>
            <w:vAlign w:val="center"/>
          </w:tcPr>
          <w:p w14:paraId="43F15108" w14:textId="77777777" w:rsidR="006F0BAD" w:rsidRPr="00FB77C0" w:rsidRDefault="00514D0D" w:rsidP="009A74D6">
            <w:pPr>
              <w:ind w:left="317" w:hanging="283"/>
              <w:rPr>
                <w:szCs w:val="22"/>
              </w:rPr>
            </w:pPr>
            <w:r w:rsidRPr="009A3B5F">
              <w:rPr>
                <w:szCs w:val="22"/>
              </w:rPr>
              <w:t xml:space="preserve"> (…)*</w:t>
            </w:r>
          </w:p>
        </w:tc>
      </w:tr>
      <w:tr w:rsidR="006F0BAD" w:rsidRPr="00FB77C0" w14:paraId="4D780112" w14:textId="77777777" w:rsidTr="006356EF">
        <w:trPr>
          <w:trHeight w:val="20"/>
        </w:trPr>
        <w:tc>
          <w:tcPr>
            <w:tcW w:w="4343" w:type="dxa"/>
            <w:tcBorders>
              <w:right w:val="single" w:sz="4" w:space="0" w:color="auto"/>
            </w:tcBorders>
            <w:vAlign w:val="center"/>
          </w:tcPr>
          <w:p w14:paraId="76E6B3D2" w14:textId="77777777"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14:paraId="0B8D796D" w14:textId="77777777" w:rsidR="006F0BAD" w:rsidRPr="00FB77C0" w:rsidRDefault="00AF21BF" w:rsidP="00A121CC">
            <w:pPr>
              <w:rPr>
                <w:szCs w:val="22"/>
              </w:rPr>
            </w:pPr>
            <w:r>
              <w:rPr>
                <w:sz w:val="24"/>
                <w:szCs w:val="22"/>
              </w:rPr>
            </w:r>
            <w:r>
              <w:rPr>
                <w:sz w:val="24"/>
                <w:szCs w:val="22"/>
              </w:rPr>
              <w:pict w14:anchorId="69183BC8">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42B44832">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w14:anchorId="265821FF">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7596401">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w14:anchorId="10D91223">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7ADF96A">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048CC6D">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8F0F157">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14:paraId="69999214" w14:textId="77777777" w:rsidTr="006356EF">
        <w:trPr>
          <w:trHeight w:val="20"/>
        </w:trPr>
        <w:tc>
          <w:tcPr>
            <w:tcW w:w="4343" w:type="dxa"/>
            <w:tcBorders>
              <w:right w:val="single" w:sz="4" w:space="0" w:color="auto"/>
            </w:tcBorders>
            <w:vAlign w:val="center"/>
          </w:tcPr>
          <w:p w14:paraId="0FCDEB68" w14:textId="77777777"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14:paraId="69CC9C6B" w14:textId="77777777" w:rsidR="006F0BAD" w:rsidRPr="00FB77C0" w:rsidRDefault="006F0BAD" w:rsidP="009A74D6">
            <w:pPr>
              <w:rPr>
                <w:szCs w:val="22"/>
              </w:rPr>
            </w:pPr>
            <w:r w:rsidRPr="00FB77C0">
              <w:rPr>
                <w:szCs w:val="22"/>
              </w:rPr>
              <w:t xml:space="preserve"> </w:t>
            </w:r>
            <w:r w:rsidR="00AF21BF">
              <w:rPr>
                <w:sz w:val="24"/>
                <w:szCs w:val="22"/>
              </w:rPr>
            </w:r>
            <w:r w:rsidR="00AF21BF">
              <w:rPr>
                <w:sz w:val="24"/>
                <w:szCs w:val="22"/>
              </w:rPr>
              <w:pict w14:anchorId="6650BD89">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AF21BF">
              <w:rPr>
                <w:sz w:val="24"/>
                <w:szCs w:val="22"/>
              </w:rPr>
            </w:r>
            <w:r w:rsidR="00AF21BF">
              <w:rPr>
                <w:sz w:val="24"/>
                <w:szCs w:val="22"/>
              </w:rPr>
              <w:pict w14:anchorId="5FABC7ED">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14:paraId="1A174E48" w14:textId="77777777" w:rsidTr="006356EF">
        <w:trPr>
          <w:trHeight w:val="20"/>
        </w:trPr>
        <w:tc>
          <w:tcPr>
            <w:tcW w:w="4343" w:type="dxa"/>
            <w:tcBorders>
              <w:right w:val="single" w:sz="4" w:space="0" w:color="auto"/>
            </w:tcBorders>
            <w:vAlign w:val="center"/>
          </w:tcPr>
          <w:p w14:paraId="438607F8" w14:textId="77777777"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14:paraId="07EC94DB" w14:textId="77777777" w:rsidR="006F0BAD" w:rsidRPr="00FB77C0" w:rsidRDefault="006F0BAD" w:rsidP="00A121CC">
            <w:pPr>
              <w:rPr>
                <w:szCs w:val="22"/>
              </w:rPr>
            </w:pPr>
          </w:p>
        </w:tc>
      </w:tr>
      <w:tr w:rsidR="006F0BAD" w:rsidRPr="00FB77C0" w14:paraId="0EF99EF9" w14:textId="77777777" w:rsidTr="006356EF">
        <w:trPr>
          <w:trHeight w:val="20"/>
        </w:trPr>
        <w:tc>
          <w:tcPr>
            <w:tcW w:w="4343" w:type="dxa"/>
            <w:tcBorders>
              <w:right w:val="single" w:sz="4" w:space="0" w:color="auto"/>
            </w:tcBorders>
            <w:vAlign w:val="center"/>
          </w:tcPr>
          <w:p w14:paraId="0B22E6E4" w14:textId="77777777"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14:paraId="55007E49" w14:textId="77777777" w:rsidR="006F0BAD" w:rsidRPr="00FB77C0" w:rsidRDefault="00AF21BF" w:rsidP="00A121CC">
            <w:pPr>
              <w:rPr>
                <w:szCs w:val="22"/>
              </w:rPr>
            </w:pPr>
            <w:r>
              <w:rPr>
                <w:sz w:val="24"/>
                <w:szCs w:val="22"/>
              </w:rPr>
            </w:r>
            <w:r>
              <w:rPr>
                <w:sz w:val="24"/>
                <w:szCs w:val="22"/>
              </w:rPr>
              <w:pict w14:anchorId="163D641E">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1C56E71">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w14:anchorId="7DEC08D1">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704D090">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w14:anchorId="7285183E">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64D2D20">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2B98027">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33209215">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14:paraId="68CA04EF" w14:textId="77777777" w:rsidTr="006356EF">
        <w:trPr>
          <w:trHeight w:val="20"/>
        </w:trPr>
        <w:tc>
          <w:tcPr>
            <w:tcW w:w="4343" w:type="dxa"/>
            <w:tcBorders>
              <w:right w:val="single" w:sz="4" w:space="0" w:color="auto"/>
            </w:tcBorders>
            <w:vAlign w:val="center"/>
          </w:tcPr>
          <w:p w14:paraId="195471E1" w14:textId="77777777"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14:paraId="57A179C9" w14:textId="77777777" w:rsidR="006F0BAD" w:rsidRPr="00FB77C0" w:rsidRDefault="00AF21BF" w:rsidP="00A121CC">
            <w:pPr>
              <w:rPr>
                <w:szCs w:val="22"/>
              </w:rPr>
            </w:pPr>
            <w:r>
              <w:rPr>
                <w:sz w:val="24"/>
                <w:szCs w:val="22"/>
              </w:rPr>
            </w:r>
            <w:r>
              <w:rPr>
                <w:sz w:val="24"/>
                <w:szCs w:val="22"/>
              </w:rPr>
              <w:pict w14:anchorId="6D67664D">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ADBFBE3">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9A35B41">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799E216">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95F6717">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0B359E5">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79CEA24">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CB8830A">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20B71F70">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58571A5E">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062A4025">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CA203DD">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73A0DD8B">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w14:anchorId="67FEF4C6">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14:paraId="292C3AC3" w14:textId="77777777"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14:paraId="78173F59" w14:textId="77777777" w:rsidTr="000F38D0">
        <w:tc>
          <w:tcPr>
            <w:tcW w:w="9386" w:type="dxa"/>
            <w:gridSpan w:val="4"/>
          </w:tcPr>
          <w:p w14:paraId="20D720EF" w14:textId="521B061F"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E2109">
              <w:rPr>
                <w:szCs w:val="22"/>
              </w:rPr>
              <w:t>6550 sayılı Araştırma Altyapılarının Desteklenmesine Dair Kanun</w:t>
            </w:r>
            <w:r w:rsidR="000E2109" w:rsidRPr="00FB77C0">
              <w:rPr>
                <w:szCs w:val="22"/>
              </w:rPr>
              <w:t xml:space="preserve"> </w:t>
            </w:r>
            <w:r w:rsidR="000E2109">
              <w:rPr>
                <w:szCs w:val="22"/>
              </w:rPr>
              <w:t xml:space="preserve">ile alt yönetmelikleri </w:t>
            </w:r>
            <w:r w:rsidR="000F38D0" w:rsidRPr="00FB77C0">
              <w:rPr>
                <w:szCs w:val="22"/>
              </w:rPr>
              <w:t>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14:paraId="4D8B38EF" w14:textId="77777777" w:rsidTr="000F38D0">
        <w:tc>
          <w:tcPr>
            <w:tcW w:w="9386" w:type="dxa"/>
            <w:gridSpan w:val="4"/>
          </w:tcPr>
          <w:p w14:paraId="2EE620F6" w14:textId="037CD668" w:rsidR="000F38D0" w:rsidRPr="00FB77C0" w:rsidRDefault="00C32986" w:rsidP="00C32986">
            <w:pPr>
              <w:jc w:val="both"/>
              <w:rPr>
                <w:szCs w:val="22"/>
              </w:rPr>
            </w:pPr>
            <w:r w:rsidRPr="00FB77C0">
              <w:rPr>
                <w:szCs w:val="22"/>
              </w:rPr>
              <w:t xml:space="preserve">Geçici teminat mektubu yukarıda belirtilen geçerlilik tarihine kadar geçerli olup, bu tarihe kadar elimize geçecek şekilde idare tarafından yazılı tazmin talebinde bulunulmadığı takdirde hükümsüz olacaktır. </w:t>
            </w:r>
            <w:r w:rsidR="000E2109">
              <w:rPr>
                <w:szCs w:val="22"/>
              </w:rPr>
              <w:t>İlgili kanunlar</w:t>
            </w:r>
            <w:r w:rsidRPr="00FB77C0">
              <w:rPr>
                <w:szCs w:val="22"/>
              </w:rPr>
              <w:t xml:space="preserve"> uyarınca, teminat mektubu her ne suretle olursa olsun haczedilemez ve üzerine ihtiyati tedbir konulamaz.</w:t>
            </w:r>
          </w:p>
        </w:tc>
      </w:tr>
      <w:tr w:rsidR="000F38D0" w:rsidRPr="00FB77C0" w14:paraId="2A0A0AA9" w14:textId="77777777" w:rsidTr="000F38D0">
        <w:tc>
          <w:tcPr>
            <w:tcW w:w="9386" w:type="dxa"/>
            <w:gridSpan w:val="4"/>
          </w:tcPr>
          <w:p w14:paraId="7114122C" w14:textId="77777777" w:rsidR="000F38D0" w:rsidRPr="00FB77C0" w:rsidRDefault="000F38D0" w:rsidP="00587D0F">
            <w:pPr>
              <w:jc w:val="both"/>
              <w:rPr>
                <w:szCs w:val="22"/>
              </w:rPr>
            </w:pPr>
          </w:p>
        </w:tc>
      </w:tr>
      <w:tr w:rsidR="00605A55" w:rsidRPr="00FB77C0" w14:paraId="465FAE3A" w14:textId="77777777" w:rsidTr="0069003A">
        <w:trPr>
          <w:gridAfter w:val="1"/>
          <w:wAfter w:w="31" w:type="dxa"/>
        </w:trPr>
        <w:tc>
          <w:tcPr>
            <w:tcW w:w="2536" w:type="dxa"/>
          </w:tcPr>
          <w:p w14:paraId="5E47C5CB" w14:textId="77777777" w:rsidR="00605A55" w:rsidRPr="00FB77C0" w:rsidRDefault="00605A55" w:rsidP="00A121CC">
            <w:pPr>
              <w:rPr>
                <w:szCs w:val="22"/>
              </w:rPr>
            </w:pPr>
          </w:p>
        </w:tc>
        <w:tc>
          <w:tcPr>
            <w:tcW w:w="3071" w:type="dxa"/>
          </w:tcPr>
          <w:p w14:paraId="027BD2C5" w14:textId="77777777" w:rsidR="00605A55" w:rsidRPr="00FB77C0" w:rsidRDefault="00605A55" w:rsidP="00A121CC">
            <w:pPr>
              <w:rPr>
                <w:szCs w:val="22"/>
              </w:rPr>
            </w:pPr>
          </w:p>
        </w:tc>
        <w:tc>
          <w:tcPr>
            <w:tcW w:w="3748" w:type="dxa"/>
          </w:tcPr>
          <w:p w14:paraId="635170C2" w14:textId="77777777" w:rsidR="0069003A" w:rsidRPr="00FB77C0" w:rsidRDefault="00605A55" w:rsidP="00395069">
            <w:pPr>
              <w:jc w:val="center"/>
              <w:rPr>
                <w:szCs w:val="22"/>
              </w:rPr>
            </w:pPr>
            <w:r w:rsidRPr="00FB77C0">
              <w:rPr>
                <w:szCs w:val="22"/>
              </w:rPr>
              <w:t>_ _/_ _/ _ _ _ _</w:t>
            </w:r>
          </w:p>
        </w:tc>
      </w:tr>
      <w:tr w:rsidR="00605A55" w:rsidRPr="00FB77C0" w14:paraId="3741BD59" w14:textId="77777777" w:rsidTr="0069003A">
        <w:trPr>
          <w:gridAfter w:val="1"/>
          <w:wAfter w:w="31" w:type="dxa"/>
        </w:trPr>
        <w:tc>
          <w:tcPr>
            <w:tcW w:w="2536" w:type="dxa"/>
          </w:tcPr>
          <w:p w14:paraId="5FABB931" w14:textId="77777777" w:rsidR="00605A55" w:rsidRPr="00FB77C0" w:rsidRDefault="00605A55" w:rsidP="00A121CC">
            <w:pPr>
              <w:jc w:val="center"/>
              <w:rPr>
                <w:szCs w:val="22"/>
              </w:rPr>
            </w:pPr>
          </w:p>
        </w:tc>
        <w:tc>
          <w:tcPr>
            <w:tcW w:w="3071" w:type="dxa"/>
          </w:tcPr>
          <w:p w14:paraId="59EC69A3" w14:textId="77777777" w:rsidR="00605A55" w:rsidRPr="00FB77C0" w:rsidRDefault="00605A55" w:rsidP="00A121CC">
            <w:pPr>
              <w:rPr>
                <w:szCs w:val="22"/>
              </w:rPr>
            </w:pPr>
          </w:p>
        </w:tc>
        <w:tc>
          <w:tcPr>
            <w:tcW w:w="3748" w:type="dxa"/>
          </w:tcPr>
          <w:p w14:paraId="5D9D6E13" w14:textId="77777777" w:rsidR="00415BFA" w:rsidRPr="00FB77C0" w:rsidRDefault="00950D1D" w:rsidP="00415BFA">
            <w:pPr>
              <w:jc w:val="center"/>
              <w:rPr>
                <w:szCs w:val="22"/>
              </w:rPr>
            </w:pPr>
            <w:r w:rsidRPr="00950D1D">
              <w:rPr>
                <w:szCs w:val="22"/>
              </w:rPr>
              <w:t>Banka/Sigorta Şirketi Görevlisi</w:t>
            </w:r>
          </w:p>
          <w:p w14:paraId="7B94C343" w14:textId="77777777"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14:paraId="1513E4EB" w14:textId="77777777"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14:paraId="7009DF16" w14:textId="77777777" w:rsidR="00E92533" w:rsidRPr="00FB77C0" w:rsidRDefault="00E92533" w:rsidP="000F38D0">
      <w:pPr>
        <w:rPr>
          <w:sz w:val="22"/>
          <w:szCs w:val="22"/>
        </w:rPr>
      </w:pPr>
    </w:p>
    <w:sectPr w:rsidR="00E92533" w:rsidRPr="00FB77C0" w:rsidSect="000F38D0">
      <w:headerReference w:type="even" r:id="rId8"/>
      <w:headerReference w:type="default" r:id="rId9"/>
      <w:footerReference w:type="even" r:id="rId10"/>
      <w:footerReference w:type="default" r:id="rId11"/>
      <w:headerReference w:type="first" r:id="rId12"/>
      <w:footerReference w:type="first" r:id="rId13"/>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957BB" w14:textId="77777777" w:rsidR="00AF21BF" w:rsidRDefault="00AF21BF" w:rsidP="009A39A0">
      <w:r>
        <w:separator/>
      </w:r>
    </w:p>
  </w:endnote>
  <w:endnote w:type="continuationSeparator" w:id="0">
    <w:p w14:paraId="0DDBCD89" w14:textId="77777777" w:rsidR="00AF21BF" w:rsidRDefault="00AF21BF"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DA933" w14:textId="77777777"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F541" w14:textId="77777777"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14:paraId="25898858" w14:textId="77777777"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B9111" w14:textId="77777777"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B7F20" w14:textId="77777777" w:rsidR="00AF21BF" w:rsidRDefault="00AF21BF" w:rsidP="009A39A0">
      <w:r>
        <w:separator/>
      </w:r>
    </w:p>
  </w:footnote>
  <w:footnote w:type="continuationSeparator" w:id="0">
    <w:p w14:paraId="5CEC2890" w14:textId="77777777" w:rsidR="00AF21BF" w:rsidRDefault="00AF21BF" w:rsidP="009A39A0">
      <w:r>
        <w:continuationSeparator/>
      </w:r>
    </w:p>
  </w:footnote>
  <w:footnote w:id="1">
    <w:p w14:paraId="281B409B" w14:textId="77777777"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14:paraId="388A4696" w14:textId="77777777"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14:paraId="2BC2BEE3" w14:textId="5330DE02"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003D15E7">
        <w:t>İ</w:t>
      </w:r>
      <w:r w:rsidRPr="008B6079">
        <w:rPr>
          <w:rFonts w:ascii="Times New Roman" w:hAnsi="Times New Roman"/>
        </w:rPr>
        <w:t>dari şartnamede belirtilen teklifin geçerlilik süresinin bitiminden itibaren 30 günden az olmamak üzere istekli tarafından belirlenecektir.</w:t>
      </w:r>
    </w:p>
    <w:p w14:paraId="6921CE7F" w14:textId="77777777"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proofErr w:type="gramStart"/>
      <w:r w:rsidRPr="00514D0D">
        <w:rPr>
          <w:rFonts w:ascii="Times New Roman" w:hAnsi="Times New Roman"/>
        </w:rPr>
        <w:t>ile</w:t>
      </w:r>
      <w:proofErr w:type="gramEnd"/>
      <w:r w:rsidRPr="00514D0D">
        <w:rPr>
          <w:rFonts w:ascii="Times New Roman" w:hAnsi="Times New Roman"/>
        </w:rPr>
        <w:t xml:space="preserve"> değiştirilmiştir.</w:t>
      </w:r>
    </w:p>
    <w:p w14:paraId="50FBDBA4" w14:textId="77777777"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0DF0" w14:textId="77777777"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77C8A" w14:textId="77777777"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3F576" w14:textId="77777777" w:rsidR="00557601" w:rsidRDefault="00557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39A0"/>
    <w:rsid w:val="000204A7"/>
    <w:rsid w:val="0007661D"/>
    <w:rsid w:val="000A35AB"/>
    <w:rsid w:val="000B5C9C"/>
    <w:rsid w:val="000C53FB"/>
    <w:rsid w:val="000E2109"/>
    <w:rsid w:val="000F38D0"/>
    <w:rsid w:val="000F4757"/>
    <w:rsid w:val="000F5FDD"/>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D15E7"/>
    <w:rsid w:val="003F1E69"/>
    <w:rsid w:val="0040096A"/>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1151C"/>
    <w:rsid w:val="00837F72"/>
    <w:rsid w:val="00843A2F"/>
    <w:rsid w:val="008477C3"/>
    <w:rsid w:val="008540B5"/>
    <w:rsid w:val="008556AD"/>
    <w:rsid w:val="0086029A"/>
    <w:rsid w:val="00873EDC"/>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21BF"/>
    <w:rsid w:val="00AF799E"/>
    <w:rsid w:val="00B30855"/>
    <w:rsid w:val="00B702F6"/>
    <w:rsid w:val="00B7286C"/>
    <w:rsid w:val="00B870FB"/>
    <w:rsid w:val="00B96C7C"/>
    <w:rsid w:val="00BA38B3"/>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3"/>
    <o:shapelayout v:ext="edit">
      <o:idmap v:ext="edit" data="1"/>
    </o:shapelayout>
  </w:shapeDefaults>
  <w:decimalSymbol w:val=","/>
  <w:listSeparator w:val=";"/>
  <w14:docId w14:val="0FC64401"/>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E8313-03C5-4CF8-B3AA-A810CE55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671</Words>
  <Characters>3825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Onur ŞATIR</cp:lastModifiedBy>
  <cp:revision>13</cp:revision>
  <cp:lastPrinted>2011-02-15T07:42:00Z</cp:lastPrinted>
  <dcterms:created xsi:type="dcterms:W3CDTF">2020-07-09T11:37:00Z</dcterms:created>
  <dcterms:modified xsi:type="dcterms:W3CDTF">2024-05-08T13:03:00Z</dcterms:modified>
</cp:coreProperties>
</file>